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9BF1E">
      <w:pPr>
        <w:widowControl/>
        <w:jc w:val="both"/>
        <w:rPr>
          <w:rFonts w:hint="eastAsia" w:ascii="黑体" w:hAnsi="黑体" w:eastAsia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kern w:val="0"/>
          <w:sz w:val="28"/>
          <w:szCs w:val="28"/>
          <w:lang w:val="en-US" w:eastAsia="zh-CN"/>
        </w:rPr>
        <w:t>附</w:t>
      </w:r>
      <w:r>
        <w:rPr>
          <w:rFonts w:hint="eastAsia" w:ascii="黑体" w:hAnsi="黑体" w:eastAsia="黑体"/>
          <w:b w:val="0"/>
          <w:bCs w:val="0"/>
          <w:color w:val="auto"/>
          <w:kern w:val="0"/>
          <w:sz w:val="28"/>
          <w:szCs w:val="28"/>
          <w:lang w:val="en-US" w:eastAsia="zh-CN"/>
        </w:rPr>
        <w:t>件</w:t>
      </w:r>
    </w:p>
    <w:tbl>
      <w:tblPr>
        <w:tblStyle w:val="3"/>
        <w:tblpPr w:leftFromText="180" w:rightFromText="180" w:vertAnchor="text" w:tblpXSpec="center" w:tblpY="1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270"/>
        <w:gridCol w:w="1134"/>
        <w:gridCol w:w="2552"/>
      </w:tblGrid>
      <w:tr w14:paraId="2FF4D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1" w:type="dxa"/>
            <w:gridSpan w:val="4"/>
            <w:tcBorders>
              <w:bottom w:val="single" w:color="auto" w:sz="8" w:space="0"/>
            </w:tcBorders>
            <w:vAlign w:val="center"/>
          </w:tcPr>
          <w:p w14:paraId="78B0C0AE">
            <w:pPr>
              <w:widowControl/>
              <w:jc w:val="center"/>
              <w:rPr>
                <w:rFonts w:ascii="黑体" w:hAnsi="黑体" w:eastAsia="黑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ascii="黑体" w:hAnsi="黑体" w:eastAsia="黑体"/>
                <w:b/>
                <w:bCs/>
                <w:color w:val="auto"/>
                <w:kern w:val="0"/>
                <w:sz w:val="32"/>
                <w:szCs w:val="32"/>
              </w:rPr>
              <w:t>5</w:t>
            </w: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32"/>
                <w:szCs w:val="32"/>
              </w:rPr>
              <w:t>中国香料香精化妆品行业可持续发展（E</w:t>
            </w:r>
            <w:r>
              <w:rPr>
                <w:rFonts w:ascii="黑体" w:hAnsi="黑体" w:eastAsia="黑体"/>
                <w:b/>
                <w:bCs/>
                <w:color w:val="auto"/>
                <w:kern w:val="0"/>
                <w:sz w:val="32"/>
                <w:szCs w:val="32"/>
              </w:rPr>
              <w:t>SG</w:t>
            </w: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32"/>
                <w:szCs w:val="32"/>
              </w:rPr>
              <w:t>）实践案例</w:t>
            </w:r>
          </w:p>
          <w:p w14:paraId="75FAC91C">
            <w:pPr>
              <w:widowControl/>
              <w:jc w:val="center"/>
              <w:rPr>
                <w:rFonts w:ascii="黑体" w:hAnsi="黑体" w:eastAsia="黑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auto"/>
                <w:kern w:val="0"/>
                <w:sz w:val="32"/>
                <w:szCs w:val="32"/>
              </w:rPr>
              <w:t>申报书</w:t>
            </w:r>
          </w:p>
          <w:p w14:paraId="69A9325B">
            <w:pPr>
              <w:widowControl/>
              <w:jc w:val="right"/>
              <w:rPr>
                <w:rFonts w:ascii="黑体" w:hAnsi="黑体" w:eastAsia="黑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kern w:val="0"/>
                <w:sz w:val="24"/>
                <w:szCs w:val="24"/>
              </w:rPr>
              <w:t>填写日期</w:t>
            </w:r>
            <w:r>
              <w:rPr>
                <w:rFonts w:hint="eastAsia" w:ascii="黑体" w:hAnsi="黑体" w:eastAsia="黑体"/>
                <w:color w:val="auto"/>
                <w:kern w:val="0"/>
                <w:sz w:val="24"/>
                <w:szCs w:val="24"/>
              </w:rPr>
              <w:t>： 年   月   日</w:t>
            </w:r>
          </w:p>
        </w:tc>
      </w:tr>
      <w:tr w14:paraId="3BF3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7DFFB7">
            <w:pPr>
              <w:widowControl/>
              <w:jc w:val="left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13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/>
                <w:bCs/>
                <w:color w:val="auto"/>
                <w:kern w:val="13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13"/>
                <w:sz w:val="24"/>
                <w:szCs w:val="24"/>
              </w:rPr>
              <w:t>申报单位信息</w:t>
            </w:r>
          </w:p>
        </w:tc>
      </w:tr>
      <w:tr w14:paraId="7500A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7DE1B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单位名称全称</w:t>
            </w:r>
          </w:p>
        </w:tc>
        <w:tc>
          <w:tcPr>
            <w:tcW w:w="6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F65E9A">
            <w:pPr>
              <w:widowControl/>
              <w:spacing w:line="5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16BF2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5A527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单位名称简称</w:t>
            </w:r>
          </w:p>
        </w:tc>
        <w:tc>
          <w:tcPr>
            <w:tcW w:w="69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20F6D6C">
            <w:pPr>
              <w:widowControl/>
              <w:spacing w:line="5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3578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9F581C">
            <w:pPr>
              <w:widowControl/>
              <w:spacing w:line="500" w:lineRule="exact"/>
              <w:ind w:firstLine="240" w:firstLineChars="100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69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B845BD5">
            <w:pPr>
              <w:widowControl/>
              <w:spacing w:line="5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 xml:space="preserve">香料香精行业    </w:t>
            </w:r>
            <w:r>
              <w:rPr>
                <w:rFonts w:ascii="仿宋" w:hAnsi="仿宋" w:eastAsia="仿宋" w:cstheme="minorBidi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化妆品行业</w:t>
            </w:r>
          </w:p>
        </w:tc>
      </w:tr>
      <w:tr w14:paraId="08240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E9F1AA8">
            <w:pPr>
              <w:widowControl/>
              <w:jc w:val="left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  <w:t>联系人信息</w:t>
            </w:r>
          </w:p>
        </w:tc>
      </w:tr>
      <w:tr w14:paraId="6B26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36A3E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bookmarkStart w:id="0" w:name="_Hlk9912437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3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C6EC8A8">
            <w:pPr>
              <w:widowControl/>
              <w:spacing w:line="5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B66F925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6E2A622C">
            <w:pPr>
              <w:widowControl/>
              <w:spacing w:line="5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0357A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389ED8"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275FE53">
            <w:pPr>
              <w:widowControl/>
              <w:spacing w:line="5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C5AD932"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</w:rPr>
              <w:t>邮箱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F1B2676">
            <w:pPr>
              <w:widowControl/>
              <w:spacing w:line="500" w:lineRule="exact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</w:rPr>
            </w:pPr>
          </w:p>
        </w:tc>
      </w:tr>
      <w:tr w14:paraId="4C35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6C536F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9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659ED6">
            <w:pPr>
              <w:spacing w:line="5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（以此为例：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"https://www.goldenbeethinktank.com/portal/article/index/id/362/cid/85.html"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数字赋能，智慧提效，透明工厂打造放心产品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）</w:t>
            </w:r>
          </w:p>
        </w:tc>
      </w:tr>
      <w:tr w14:paraId="53CA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77EF8E0D">
            <w:pPr>
              <w:widowControl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申报方向</w:t>
            </w:r>
          </w:p>
        </w:tc>
        <w:tc>
          <w:tcPr>
            <w:tcW w:w="3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7AEEB">
            <w:pPr>
              <w:widowControl/>
              <w:spacing w:line="276" w:lineRule="auto"/>
              <w:jc w:val="left"/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1</w:t>
            </w:r>
            <w:r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气候变化与碳管理</w:t>
            </w:r>
          </w:p>
          <w:p w14:paraId="3E903D4B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2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 xml:space="preserve">□应对气候变化 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产品碳足迹</w:t>
            </w:r>
          </w:p>
        </w:tc>
        <w:tc>
          <w:tcPr>
            <w:tcW w:w="36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C912D">
            <w:pPr>
              <w:widowControl/>
              <w:spacing w:line="276" w:lineRule="auto"/>
              <w:jc w:val="left"/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</w:pPr>
            <w:r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  <w:t>5.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社会福祉</w:t>
            </w:r>
          </w:p>
          <w:p w14:paraId="0F91E347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□乡村振兴 □社会贡献 □员工</w:t>
            </w:r>
            <w:r>
              <w:rPr>
                <w:rFonts w:ascii="仿宋" w:hAnsi="仿宋" w:eastAsia="仿宋"/>
                <w:color w:val="auto"/>
                <w:kern w:val="0"/>
                <w:sz w:val="22"/>
                <w:szCs w:val="24"/>
              </w:rPr>
              <w:t>责任</w:t>
            </w:r>
          </w:p>
        </w:tc>
      </w:tr>
      <w:tr w14:paraId="5540D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61E4D7">
            <w:pPr>
              <w:widowControl/>
              <w:jc w:val="left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9E7E58">
            <w:pPr>
              <w:widowControl/>
              <w:spacing w:line="276" w:lineRule="auto"/>
              <w:jc w:val="left"/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2</w:t>
            </w:r>
            <w:r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生态保护与资源循环</w:t>
            </w:r>
          </w:p>
          <w:p w14:paraId="6B72EDE2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□生态系统与生物多样性保护□资源可持续利用 □循环经济□</w:t>
            </w:r>
            <w:r>
              <w:rPr>
                <w:rFonts w:ascii="仿宋" w:hAnsi="仿宋" w:eastAsia="仿宋"/>
                <w:color w:val="auto"/>
                <w:kern w:val="0"/>
                <w:sz w:val="22"/>
                <w:szCs w:val="24"/>
              </w:rPr>
              <w:t>可持续</w:t>
            </w: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包装 □污染防治</w:t>
            </w:r>
          </w:p>
        </w:tc>
        <w:tc>
          <w:tcPr>
            <w:tcW w:w="36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059879">
            <w:pPr>
              <w:widowControl/>
              <w:spacing w:line="276" w:lineRule="auto"/>
              <w:jc w:val="left"/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6</w:t>
            </w:r>
            <w:r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战略与风险管理</w:t>
            </w:r>
          </w:p>
          <w:p w14:paraId="53429FBC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□可持续发展战略和治理</w:t>
            </w:r>
          </w:p>
          <w:p w14:paraId="149E4603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□合规管理 □尽职调查</w:t>
            </w:r>
          </w:p>
        </w:tc>
      </w:tr>
      <w:tr w14:paraId="37B79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A58E09E">
            <w:pPr>
              <w:widowControl/>
              <w:jc w:val="left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1330E">
            <w:pPr>
              <w:widowControl/>
              <w:spacing w:line="276" w:lineRule="auto"/>
              <w:jc w:val="left"/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3</w:t>
            </w:r>
            <w:r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产品责任与创新</w:t>
            </w:r>
          </w:p>
          <w:p w14:paraId="4DC3CC01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□创新驱动 □产品安全与质量</w:t>
            </w:r>
          </w:p>
          <w:p w14:paraId="5C423793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□可持续消费 □科技伦理</w:t>
            </w:r>
          </w:p>
          <w:p w14:paraId="0864C06E">
            <w:pPr>
              <w:widowControl/>
              <w:spacing w:line="276" w:lineRule="auto"/>
              <w:jc w:val="left"/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□数据安全与客户隐私保护</w:t>
            </w:r>
          </w:p>
        </w:tc>
        <w:tc>
          <w:tcPr>
            <w:tcW w:w="36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F5CEE">
            <w:pPr>
              <w:widowControl/>
              <w:spacing w:line="276" w:lineRule="auto"/>
              <w:jc w:val="left"/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7</w:t>
            </w:r>
            <w:r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利益相关方协同</w:t>
            </w:r>
          </w:p>
          <w:p w14:paraId="6AEDAD3B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□利益相关方沟通</w:t>
            </w:r>
          </w:p>
        </w:tc>
      </w:tr>
      <w:tr w14:paraId="0151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7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90CDE4">
            <w:pPr>
              <w:widowControl/>
              <w:jc w:val="left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14404">
            <w:pPr>
              <w:widowControl/>
              <w:spacing w:line="276" w:lineRule="auto"/>
              <w:jc w:val="left"/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4</w:t>
            </w:r>
            <w:r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可持续供应链</w:t>
            </w:r>
          </w:p>
          <w:p w14:paraId="446B86B9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□负责任营销 □负责任供应链</w:t>
            </w:r>
          </w:p>
        </w:tc>
        <w:tc>
          <w:tcPr>
            <w:tcW w:w="36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48BFF4">
            <w:pPr>
              <w:widowControl/>
              <w:spacing w:line="276" w:lineRule="auto"/>
              <w:jc w:val="left"/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8</w:t>
            </w:r>
            <w:r>
              <w:rPr>
                <w:rFonts w:ascii="仿宋" w:hAnsi="仿宋" w:eastAsia="仿宋"/>
                <w:b/>
                <w:color w:val="auto"/>
                <w:kern w:val="0"/>
                <w:sz w:val="22"/>
                <w:szCs w:val="24"/>
              </w:rPr>
              <w:t>.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2"/>
                <w:szCs w:val="24"/>
              </w:rPr>
              <w:t>商业道德</w:t>
            </w:r>
          </w:p>
          <w:p w14:paraId="38984C78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□反商业贿赂及反贪污</w:t>
            </w:r>
          </w:p>
          <w:p w14:paraId="4E7D349E">
            <w:pPr>
              <w:widowControl/>
              <w:spacing w:line="276" w:lineRule="auto"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2"/>
                <w:szCs w:val="24"/>
              </w:rPr>
              <w:t>□反不正当竞争</w:t>
            </w:r>
          </w:p>
        </w:tc>
      </w:tr>
      <w:tr w14:paraId="64B9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769552C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  <w:t>案例内容（总体不超过2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  <w:t>字）</w:t>
            </w:r>
          </w:p>
        </w:tc>
      </w:tr>
      <w:tr w14:paraId="06EB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7228400E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  <w:szCs w:val="24"/>
              </w:rPr>
              <w:t>.1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单位简介</w:t>
            </w:r>
          </w:p>
        </w:tc>
        <w:tc>
          <w:tcPr>
            <w:tcW w:w="6956" w:type="dxa"/>
            <w:gridSpan w:val="3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38E938CC">
            <w:pPr>
              <w:spacing w:line="5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</w:t>
            </w:r>
            <w:r>
              <w:rPr>
                <w:rFonts w:ascii="仿宋" w:hAnsi="仿宋" w:eastAsia="仿宋"/>
                <w:color w:val="auto"/>
                <w:szCs w:val="21"/>
              </w:rPr>
              <w:t>200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字以内）</w:t>
            </w:r>
          </w:p>
        </w:tc>
      </w:tr>
      <w:tr w14:paraId="6C237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19E26635">
            <w:pPr>
              <w:widowControl/>
              <w:spacing w:line="500" w:lineRule="exact"/>
              <w:jc w:val="left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4"/>
              </w:rPr>
              <w:t>.2</w:t>
            </w: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问题概述</w:t>
            </w:r>
          </w:p>
        </w:tc>
        <w:tc>
          <w:tcPr>
            <w:tcW w:w="6956" w:type="dxa"/>
            <w:gridSpan w:val="3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68C7A4E0">
            <w:pPr>
              <w:spacing w:line="5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（企业发展过程中寻找到的需要解决的问题）</w:t>
            </w:r>
          </w:p>
        </w:tc>
      </w:tr>
      <w:tr w14:paraId="2F1B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618519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.3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解决方案</w:t>
            </w:r>
          </w:p>
        </w:tc>
        <w:tc>
          <w:tcPr>
            <w:tcW w:w="6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3E4CB">
            <w:pPr>
              <w:spacing w:line="5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（针对问题用可持续发展</w:t>
            </w:r>
            <w:r>
              <w:rPr>
                <w:rFonts w:ascii="仿宋" w:hAnsi="仿宋" w:eastAsia="仿宋"/>
                <w:color w:val="auto"/>
                <w:szCs w:val="21"/>
              </w:rPr>
              <w:t>(ESG)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的方式提出解决方案，比如通过创新、技术升级节能降耗、通过E</w:t>
            </w:r>
            <w:r>
              <w:rPr>
                <w:rFonts w:ascii="仿宋" w:hAnsi="仿宋" w:eastAsia="仿宋"/>
                <w:color w:val="auto"/>
                <w:szCs w:val="21"/>
              </w:rPr>
              <w:t>SG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管理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强韧自身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供应链，提高生产运行效率等）</w:t>
            </w:r>
          </w:p>
        </w:tc>
      </w:tr>
      <w:tr w14:paraId="475EA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0B1F11C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.4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项目成效</w:t>
            </w:r>
          </w:p>
        </w:tc>
        <w:tc>
          <w:tcPr>
            <w:tcW w:w="6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525A1F4">
            <w:pPr>
              <w:spacing w:line="5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（直接或间接产生的社会效益、环境效益或经济效益）</w:t>
            </w:r>
          </w:p>
        </w:tc>
      </w:tr>
      <w:tr w14:paraId="2F1FA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F9CB17"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.5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未来展望</w:t>
            </w:r>
          </w:p>
        </w:tc>
        <w:tc>
          <w:tcPr>
            <w:tcW w:w="69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73B7529">
            <w:pPr>
              <w:spacing w:line="5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（关于项目的下一步提升、改进或拓展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合作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的计划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）</w:t>
            </w:r>
          </w:p>
        </w:tc>
      </w:tr>
      <w:tr w14:paraId="3E48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8931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CBB0C4">
            <w:pPr>
              <w:spacing w:line="5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 w14:paraId="69DF0793">
            <w:pPr>
              <w:spacing w:line="5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我单位承诺申报信息符合《关于征集2025中国香料香精化妆品行业可持续发展（ESG）实践案例的通知》中的申报要求。</w:t>
            </w:r>
          </w:p>
          <w:p w14:paraId="1B2E7794">
            <w:pPr>
              <w:spacing w:line="500" w:lineRule="exact"/>
              <w:ind w:firstLine="5250" w:firstLineChars="2500"/>
              <w:jc w:val="both"/>
              <w:rPr>
                <w:rFonts w:ascii="仿宋" w:hAnsi="仿宋" w:eastAsia="仿宋"/>
                <w:color w:val="auto"/>
                <w:szCs w:val="21"/>
              </w:rPr>
            </w:pPr>
          </w:p>
          <w:p w14:paraId="08B90461">
            <w:pPr>
              <w:spacing w:line="500" w:lineRule="exact"/>
              <w:ind w:firstLine="5250" w:firstLineChars="2500"/>
              <w:jc w:val="both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（加盖单位公章）</w:t>
            </w:r>
          </w:p>
          <w:p w14:paraId="4E6D1C2B">
            <w:pPr>
              <w:spacing w:line="500" w:lineRule="exact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bookmarkEnd w:id="0"/>
    </w:tbl>
    <w:p w14:paraId="536FD8E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5760B"/>
    <w:rsid w:val="39D7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华文中宋" w:cs="宋体"/>
      <w:b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2024-09-09T05:52:00Z</dcterms:created>
  <dc:creator>10749</dc:creator>
  <cp:lastModifiedBy>Z.天使</cp:lastModifiedBy>
  <dcterms:modified xsi:type="dcterms:W3CDTF">2025-03-20T02:49:21Z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C4B8ABA5F6CA4EAD8B5262D7D93F01FA_12</vt:lpwstr>
  </property>
  <property fmtid="{D5CDD505-2E9C-101B-9397-08002B2CF9AE}" pid="4" name="KSOTemplateDocerSaveRecord">
    <vt:lpwstr>eyJoZGlkIjoiODE1Mzk0MDNhYzJjZjE2Zjg5ZDI4YzMwYWM5NmM1MWQiLCJ1c2VySWQiOiI0OTYyMzcwMTQifQ==</vt:lpwstr>
  </property>
</Properties>
</file>