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06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附件8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全氟辛基磺酸及其盐类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874"/>
        <w:gridCol w:w="1843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中文名称</w:t>
            </w:r>
          </w:p>
        </w:tc>
        <w:tc>
          <w:tcPr>
            <w:tcW w:w="357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第二章1 化妆品禁用原料目录（表1）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全氟辛基磺酸及其盐类</w:t>
            </w:r>
          </w:p>
        </w:tc>
        <w:tc>
          <w:tcPr>
            <w:tcW w:w="357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Perfluorooctane sulfonic acid 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CAS No. 1763-23-1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and its salts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6E2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1606B"/>
    <w:rsid w:val="00943A50"/>
    <w:rsid w:val="009519BF"/>
    <w:rsid w:val="009526C7"/>
    <w:rsid w:val="00971523"/>
    <w:rsid w:val="00973CCA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A0729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E1390"/>
    <w:rsid w:val="00CF0597"/>
    <w:rsid w:val="00D02E25"/>
    <w:rsid w:val="00D171ED"/>
    <w:rsid w:val="00D26D65"/>
    <w:rsid w:val="00D628D8"/>
    <w:rsid w:val="00D65D0A"/>
    <w:rsid w:val="00D70A10"/>
    <w:rsid w:val="00D96194"/>
    <w:rsid w:val="00DD0CC7"/>
    <w:rsid w:val="00DD216B"/>
    <w:rsid w:val="00DF3C15"/>
    <w:rsid w:val="00DF4FB9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509E"/>
    <w:rsid w:val="00FD16F0"/>
    <w:rsid w:val="00FD4BC8"/>
    <w:rsid w:val="00FE7719"/>
    <w:rsid w:val="00FF7FC2"/>
    <w:rsid w:val="7BFF9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174</Words>
  <Characters>993</Characters>
  <Lines>8</Lines>
  <Paragraphs>2</Paragraphs>
  <TotalTime>0</TotalTime>
  <ScaleCrop>false</ScaleCrop>
  <LinksUpToDate>false</LinksUpToDate>
  <CharactersWithSpaces>1165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2025-12-05T09:00:00Z</dcterms:created>
  <dc:creator>裴新荣</dc:creator>
  <cp:lastModifiedBy>lisc</cp:lastModifiedBy>
  <cp:lastPrinted>2025-09-04T13:08:00Z</cp:lastPrinted>
  <dcterms:modified xsi:type="dcterms:W3CDTF">2026-01-05T10:47:35Z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BC7603AE87F891E447265B696E6D3D32</vt:lpwstr>
  </property>
</Properties>
</file>